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C748D" w14:textId="77777777" w:rsidR="00B44AFF" w:rsidRPr="002F3F0E" w:rsidRDefault="00B44AFF" w:rsidP="00B44AFF">
      <w:pPr>
        <w:jc w:val="center"/>
        <w:rPr>
          <w:rFonts w:ascii="Calibri" w:hAnsi="Calibri" w:cs="Calibri"/>
          <w:color w:val="004DBB"/>
          <w:sz w:val="28"/>
          <w:szCs w:val="28"/>
        </w:rPr>
      </w:pPr>
      <w:r>
        <w:rPr>
          <w:rFonts w:ascii="Calibri" w:hAnsi="Calibri" w:cs="Calibri"/>
          <w:noProof/>
          <w:color w:val="004DBB"/>
          <w:sz w:val="22"/>
          <w:szCs w:val="22"/>
          <w:lang w:eastAsia="en-GB"/>
        </w:rPr>
        <w:drawing>
          <wp:inline distT="0" distB="0" distL="0" distR="0" wp14:anchorId="66DF1AEE" wp14:editId="18190D4E">
            <wp:extent cx="2247900" cy="10382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30214F" w14:textId="77777777" w:rsidR="00B2743C" w:rsidRDefault="00B2743C" w:rsidP="00B44AFF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6F7AB69A" w14:textId="1EBD918D" w:rsidR="00B44AFF" w:rsidRPr="000638B6" w:rsidRDefault="00B44AFF" w:rsidP="00B44AFF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0638B6">
        <w:rPr>
          <w:rFonts w:ascii="Arial" w:hAnsi="Arial" w:cs="Arial"/>
          <w:b/>
          <w:bCs/>
          <w:sz w:val="28"/>
          <w:szCs w:val="28"/>
        </w:rPr>
        <w:t>P</w:t>
      </w:r>
      <w:r w:rsidR="00A16780" w:rsidRPr="000638B6">
        <w:rPr>
          <w:rFonts w:ascii="Arial" w:hAnsi="Arial" w:cs="Arial"/>
          <w:b/>
          <w:bCs/>
          <w:sz w:val="28"/>
          <w:szCs w:val="28"/>
        </w:rPr>
        <w:t>resident 20</w:t>
      </w:r>
      <w:r w:rsidR="00A838D0" w:rsidRPr="000638B6">
        <w:rPr>
          <w:rFonts w:ascii="Arial" w:hAnsi="Arial" w:cs="Arial"/>
          <w:b/>
          <w:bCs/>
          <w:sz w:val="28"/>
          <w:szCs w:val="28"/>
        </w:rPr>
        <w:t>26</w:t>
      </w:r>
      <w:r w:rsidR="007A52A1" w:rsidRPr="000638B6">
        <w:rPr>
          <w:rFonts w:ascii="Arial" w:hAnsi="Arial" w:cs="Arial"/>
          <w:b/>
          <w:bCs/>
          <w:sz w:val="28"/>
          <w:szCs w:val="28"/>
        </w:rPr>
        <w:t xml:space="preserve">: </w:t>
      </w:r>
      <w:r w:rsidR="006D522C" w:rsidRPr="000638B6">
        <w:rPr>
          <w:rFonts w:ascii="Arial" w:hAnsi="Arial" w:cs="Arial"/>
          <w:b/>
          <w:bCs/>
          <w:sz w:val="28"/>
          <w:szCs w:val="28"/>
        </w:rPr>
        <w:t xml:space="preserve">Ms </w:t>
      </w:r>
      <w:r w:rsidR="00D3333F" w:rsidRPr="000638B6">
        <w:rPr>
          <w:rFonts w:ascii="Arial" w:hAnsi="Arial" w:cs="Arial"/>
          <w:b/>
          <w:bCs/>
          <w:sz w:val="28"/>
          <w:szCs w:val="28"/>
        </w:rPr>
        <w:t xml:space="preserve">Sue Moult </w:t>
      </w:r>
      <w:r w:rsidR="00B45982">
        <w:rPr>
          <w:rFonts w:ascii="Arial" w:hAnsi="Arial" w:cs="Arial"/>
          <w:b/>
          <w:bCs/>
          <w:sz w:val="28"/>
          <w:szCs w:val="28"/>
        </w:rPr>
        <w:t xml:space="preserve">- </w:t>
      </w:r>
      <w:r w:rsidR="00D3333F" w:rsidRPr="000638B6">
        <w:rPr>
          <w:rFonts w:ascii="Arial" w:hAnsi="Arial" w:cs="Arial"/>
          <w:b/>
          <w:bCs/>
          <w:sz w:val="28"/>
          <w:szCs w:val="28"/>
        </w:rPr>
        <w:t>Shaw Hill GC</w:t>
      </w:r>
    </w:p>
    <w:p w14:paraId="51BC2928" w14:textId="77777777" w:rsidR="00B44AFF" w:rsidRPr="000638B6" w:rsidRDefault="00B44AFF" w:rsidP="00B44AFF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0638B6">
        <w:rPr>
          <w:rFonts w:ascii="Arial" w:hAnsi="Arial" w:cs="Arial"/>
          <w:b/>
          <w:bCs/>
          <w:sz w:val="32"/>
          <w:szCs w:val="32"/>
        </w:rPr>
        <w:t>THE BUNTY BOOTH TROPHY</w:t>
      </w:r>
    </w:p>
    <w:p w14:paraId="3A83BD12" w14:textId="77777777" w:rsidR="00B44AFF" w:rsidRPr="000638B6" w:rsidRDefault="00B44AFF" w:rsidP="00B44AFF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AF937B3" w14:textId="77777777" w:rsidR="00B44AFF" w:rsidRPr="000638B6" w:rsidRDefault="00B44AFF" w:rsidP="00B44AF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638B6">
        <w:rPr>
          <w:rFonts w:ascii="Arial" w:hAnsi="Arial" w:cs="Arial"/>
          <w:b/>
          <w:bCs/>
          <w:sz w:val="28"/>
          <w:szCs w:val="28"/>
        </w:rPr>
        <w:t>COMPETITION REGULATIONS</w:t>
      </w:r>
    </w:p>
    <w:p w14:paraId="75DAB7E6" w14:textId="77777777" w:rsidR="00B9508B" w:rsidRPr="000638B6" w:rsidRDefault="00B9508B" w:rsidP="00B44AFF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2CDE5B8" w14:textId="77777777" w:rsidR="00B44AFF" w:rsidRPr="000638B6" w:rsidRDefault="00B44AFF" w:rsidP="002B2FA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FF2A4BB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The competition will be played over two rounds – a</w:t>
      </w:r>
      <w:r w:rsidR="00BF35CF" w:rsidRPr="000638B6">
        <w:rPr>
          <w:rFonts w:ascii="Arial" w:hAnsi="Arial" w:cs="Arial"/>
        </w:rPr>
        <w:t xml:space="preserve"> club qualifying round and the F</w:t>
      </w:r>
      <w:r w:rsidRPr="000638B6">
        <w:rPr>
          <w:rFonts w:ascii="Arial" w:hAnsi="Arial" w:cs="Arial"/>
        </w:rPr>
        <w:t>inal.</w:t>
      </w:r>
    </w:p>
    <w:p w14:paraId="6AA64816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Clubs will organise their own qualifying round which may be in conjunction with any 18-hole club competition. The winner sh</w:t>
      </w:r>
      <w:r w:rsidR="00BF35CF" w:rsidRPr="000638B6">
        <w:rPr>
          <w:rFonts w:ascii="Arial" w:hAnsi="Arial" w:cs="Arial"/>
        </w:rPr>
        <w:t>all be the club entrant in the F</w:t>
      </w:r>
      <w:r w:rsidRPr="000638B6">
        <w:rPr>
          <w:rFonts w:ascii="Arial" w:hAnsi="Arial" w:cs="Arial"/>
        </w:rPr>
        <w:t>inal.</w:t>
      </w:r>
    </w:p>
    <w:p w14:paraId="08287001" w14:textId="77777777" w:rsidR="0047758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 xml:space="preserve">All ladies entering the club qualifier shall pay an extra fee of £1 and the </w:t>
      </w:r>
      <w:r w:rsidR="00C6522A" w:rsidRPr="000638B6">
        <w:rPr>
          <w:rFonts w:ascii="Arial" w:hAnsi="Arial" w:cs="Arial"/>
          <w:b/>
          <w:bCs/>
        </w:rPr>
        <w:t>TOTAL</w:t>
      </w:r>
      <w:r w:rsidR="00C6522A" w:rsidRPr="000638B6">
        <w:rPr>
          <w:rFonts w:ascii="Arial" w:hAnsi="Arial" w:cs="Arial"/>
        </w:rPr>
        <w:t xml:space="preserve"> of the</w:t>
      </w:r>
      <w:r w:rsidRPr="000638B6">
        <w:rPr>
          <w:rFonts w:ascii="Arial" w:hAnsi="Arial" w:cs="Arial"/>
        </w:rPr>
        <w:t xml:space="preserve"> fees received shall be forwarded to the MDLGA.</w:t>
      </w:r>
      <w:r w:rsidR="003D257A" w:rsidRPr="000638B6">
        <w:rPr>
          <w:rFonts w:ascii="Arial" w:hAnsi="Arial" w:cs="Arial"/>
        </w:rPr>
        <w:t xml:space="preserve"> </w:t>
      </w:r>
    </w:p>
    <w:p w14:paraId="125D7B15" w14:textId="5943066F" w:rsidR="00B44AFF" w:rsidRPr="000638B6" w:rsidRDefault="00BF35C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 xml:space="preserve">An entry form for next year’s Final and a tee time </w:t>
      </w:r>
      <w:r w:rsidR="00C97197" w:rsidRPr="000638B6">
        <w:rPr>
          <w:rFonts w:ascii="Arial" w:hAnsi="Arial" w:cs="Arial"/>
        </w:rPr>
        <w:t>slip (</w:t>
      </w:r>
      <w:r w:rsidR="004953A6" w:rsidRPr="000638B6">
        <w:rPr>
          <w:rFonts w:ascii="Arial" w:hAnsi="Arial" w:cs="Arial"/>
        </w:rPr>
        <w:t xml:space="preserve">to be handed to the winner) </w:t>
      </w:r>
      <w:r w:rsidR="00B44AFF" w:rsidRPr="000638B6">
        <w:rPr>
          <w:rFonts w:ascii="Arial" w:hAnsi="Arial" w:cs="Arial"/>
        </w:rPr>
        <w:t xml:space="preserve">will be sent to each club at the beginning of the year. The competition regulations and the </w:t>
      </w:r>
      <w:r w:rsidR="00992549" w:rsidRPr="000638B6">
        <w:rPr>
          <w:rFonts w:ascii="Arial" w:hAnsi="Arial" w:cs="Arial"/>
        </w:rPr>
        <w:t>full</w:t>
      </w:r>
      <w:r w:rsidR="00992549">
        <w:rPr>
          <w:rFonts w:ascii="Arial" w:hAnsi="Arial" w:cs="Arial"/>
        </w:rPr>
        <w:t xml:space="preserve"> </w:t>
      </w:r>
      <w:r w:rsidR="00992549" w:rsidRPr="000638B6">
        <w:rPr>
          <w:rFonts w:ascii="Arial" w:hAnsi="Arial" w:cs="Arial"/>
        </w:rPr>
        <w:t>time</w:t>
      </w:r>
      <w:r w:rsidR="00B44AFF" w:rsidRPr="000638B6">
        <w:rPr>
          <w:rFonts w:ascii="Arial" w:hAnsi="Arial" w:cs="Arial"/>
        </w:rPr>
        <w:t xml:space="preserve"> sheet will be published on the website,</w:t>
      </w:r>
      <w:r w:rsidR="00013FF7" w:rsidRPr="000638B6">
        <w:rPr>
          <w:rFonts w:ascii="Arial" w:hAnsi="Arial" w:cs="Arial"/>
        </w:rPr>
        <w:t xml:space="preserve"> </w:t>
      </w:r>
      <w:r w:rsidR="00013FF7" w:rsidRPr="000638B6">
        <w:rPr>
          <w:rFonts w:ascii="Arial" w:hAnsi="Arial" w:cs="Arial"/>
          <w:b/>
        </w:rPr>
        <w:t>www.</w:t>
      </w:r>
      <w:r w:rsidR="00B44AFF" w:rsidRPr="000638B6">
        <w:rPr>
          <w:rFonts w:ascii="Arial" w:hAnsi="Arial" w:cs="Arial"/>
          <w:b/>
        </w:rPr>
        <w:t>mdlga.co.uk</w:t>
      </w:r>
      <w:r w:rsidR="00013FF7" w:rsidRPr="000638B6">
        <w:rPr>
          <w:rFonts w:ascii="Arial" w:hAnsi="Arial" w:cs="Arial"/>
        </w:rPr>
        <w:t xml:space="preserve"> </w:t>
      </w:r>
    </w:p>
    <w:p w14:paraId="27478842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 xml:space="preserve">The current holder of the Trophy </w:t>
      </w:r>
      <w:r w:rsidR="00C93A5C" w:rsidRPr="000638B6">
        <w:rPr>
          <w:rFonts w:ascii="Arial" w:hAnsi="Arial" w:cs="Arial"/>
        </w:rPr>
        <w:t>will be</w:t>
      </w:r>
      <w:r w:rsidR="00FE383D" w:rsidRPr="000638B6">
        <w:rPr>
          <w:rFonts w:ascii="Arial" w:hAnsi="Arial" w:cs="Arial"/>
        </w:rPr>
        <w:t xml:space="preserve"> invited to be </w:t>
      </w:r>
      <w:r w:rsidRPr="000638B6">
        <w:rPr>
          <w:rFonts w:ascii="Arial" w:hAnsi="Arial" w:cs="Arial"/>
        </w:rPr>
        <w:t>entered on the time sheet for the following year.</w:t>
      </w:r>
    </w:p>
    <w:p w14:paraId="7E430538" w14:textId="77777777" w:rsidR="00B44AFF" w:rsidRPr="000638B6" w:rsidRDefault="00BF35C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The F</w:t>
      </w:r>
      <w:r w:rsidR="00B44AFF" w:rsidRPr="000638B6">
        <w:rPr>
          <w:rFonts w:ascii="Arial" w:hAnsi="Arial" w:cs="Arial"/>
        </w:rPr>
        <w:t>inal will be played in the year following the qualifying competition, at a course chosen by</w:t>
      </w:r>
      <w:r w:rsidR="00B44AFF" w:rsidRPr="000638B6">
        <w:rPr>
          <w:rFonts w:ascii="Arial" w:hAnsi="Arial" w:cs="Arial"/>
          <w:sz w:val="22"/>
          <w:szCs w:val="22"/>
        </w:rPr>
        <w:t xml:space="preserve"> </w:t>
      </w:r>
      <w:r w:rsidR="00B44AFF" w:rsidRPr="000638B6">
        <w:rPr>
          <w:rFonts w:ascii="Arial" w:hAnsi="Arial" w:cs="Arial"/>
        </w:rPr>
        <w:t>the MDLGA.</w:t>
      </w:r>
    </w:p>
    <w:p w14:paraId="6C2C2CDA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No courtesy practice rounds will be available at</w:t>
      </w:r>
      <w:r w:rsidR="00BF35CF" w:rsidRPr="000638B6">
        <w:rPr>
          <w:rFonts w:ascii="Arial" w:hAnsi="Arial" w:cs="Arial"/>
        </w:rPr>
        <w:t xml:space="preserve"> the club which is hosting the F</w:t>
      </w:r>
      <w:r w:rsidRPr="000638B6">
        <w:rPr>
          <w:rFonts w:ascii="Arial" w:hAnsi="Arial" w:cs="Arial"/>
        </w:rPr>
        <w:t>inal.</w:t>
      </w:r>
    </w:p>
    <w:p w14:paraId="75C19C9B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In the event of a qualifi</w:t>
      </w:r>
      <w:r w:rsidR="00BF35CF" w:rsidRPr="000638B6">
        <w:rPr>
          <w:rFonts w:ascii="Arial" w:hAnsi="Arial" w:cs="Arial"/>
        </w:rPr>
        <w:t>er being unable to play in the F</w:t>
      </w:r>
      <w:r w:rsidRPr="000638B6">
        <w:rPr>
          <w:rFonts w:ascii="Arial" w:hAnsi="Arial" w:cs="Arial"/>
        </w:rPr>
        <w:t>inal, the club may enter a reserve player</w:t>
      </w:r>
    </w:p>
    <w:p w14:paraId="1FA1D86D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A player representing a club must be a playing member of that club.</w:t>
      </w:r>
    </w:p>
    <w:p w14:paraId="1EF899A7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 xml:space="preserve">A playing member of two or more clubs may enter a qualifying round from each club, on payment of the entry fee, but may </w:t>
      </w:r>
      <w:r w:rsidR="00BF35CF" w:rsidRPr="000638B6">
        <w:rPr>
          <w:rFonts w:ascii="Arial" w:hAnsi="Arial" w:cs="Arial"/>
        </w:rPr>
        <w:t>represent only one club in the F</w:t>
      </w:r>
      <w:r w:rsidRPr="000638B6">
        <w:rPr>
          <w:rFonts w:ascii="Arial" w:hAnsi="Arial" w:cs="Arial"/>
        </w:rPr>
        <w:t>inal.</w:t>
      </w:r>
    </w:p>
    <w:p w14:paraId="422B5D28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 xml:space="preserve">The </w:t>
      </w:r>
      <w:r w:rsidR="00BF35CF" w:rsidRPr="000638B6">
        <w:rPr>
          <w:rFonts w:ascii="Arial" w:hAnsi="Arial" w:cs="Arial"/>
        </w:rPr>
        <w:t>F</w:t>
      </w:r>
      <w:r w:rsidRPr="000638B6">
        <w:rPr>
          <w:rFonts w:ascii="Arial" w:hAnsi="Arial" w:cs="Arial"/>
        </w:rPr>
        <w:t>inal w</w:t>
      </w:r>
      <w:r w:rsidR="00BF35CF" w:rsidRPr="000638B6">
        <w:rPr>
          <w:rFonts w:ascii="Arial" w:hAnsi="Arial" w:cs="Arial"/>
        </w:rPr>
        <w:t>ill be an 18-hole</w:t>
      </w:r>
      <w:r w:rsidRPr="000638B6">
        <w:rPr>
          <w:rFonts w:ascii="Arial" w:hAnsi="Arial" w:cs="Arial"/>
        </w:rPr>
        <w:t xml:space="preserve"> Stableford ro</w:t>
      </w:r>
      <w:r w:rsidR="00543C3B" w:rsidRPr="000638B6">
        <w:rPr>
          <w:rFonts w:ascii="Arial" w:hAnsi="Arial" w:cs="Arial"/>
        </w:rPr>
        <w:t xml:space="preserve">und </w:t>
      </w:r>
      <w:r w:rsidR="007508F1" w:rsidRPr="000638B6">
        <w:rPr>
          <w:rFonts w:ascii="Arial" w:hAnsi="Arial" w:cs="Arial"/>
        </w:rPr>
        <w:t>and will be a WHS qualifying</w:t>
      </w:r>
      <w:r w:rsidR="00BF35CF" w:rsidRPr="000638B6">
        <w:rPr>
          <w:rFonts w:ascii="Arial" w:hAnsi="Arial" w:cs="Arial"/>
        </w:rPr>
        <w:t xml:space="preserve"> score (95% of Course Handicap). There will be a maximum Handicap Index allowance of 36.0. </w:t>
      </w:r>
      <w:r w:rsidR="008C697D" w:rsidRPr="000638B6">
        <w:rPr>
          <w:rFonts w:ascii="Arial" w:hAnsi="Arial" w:cs="Arial"/>
        </w:rPr>
        <w:t xml:space="preserve">(but not necessarily genuine). </w:t>
      </w:r>
      <w:r w:rsidR="00BF35CF" w:rsidRPr="000638B6">
        <w:rPr>
          <w:rFonts w:ascii="Arial" w:hAnsi="Arial" w:cs="Arial"/>
        </w:rPr>
        <w:t>Play will normally be in 3’s.</w:t>
      </w:r>
    </w:p>
    <w:p w14:paraId="14A197EF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 xml:space="preserve">All </w:t>
      </w:r>
      <w:r w:rsidR="00423745" w:rsidRPr="000638B6">
        <w:rPr>
          <w:rFonts w:ascii="Arial" w:hAnsi="Arial" w:cs="Arial"/>
        </w:rPr>
        <w:t xml:space="preserve">(competitors) </w:t>
      </w:r>
      <w:r w:rsidRPr="000638B6">
        <w:rPr>
          <w:rFonts w:ascii="Arial" w:hAnsi="Arial" w:cs="Arial"/>
        </w:rPr>
        <w:t>qualifiers or reserves will receive a memento on the day of the final.</w:t>
      </w:r>
      <w:r w:rsidR="00423745" w:rsidRPr="000638B6">
        <w:rPr>
          <w:rFonts w:ascii="Arial" w:hAnsi="Arial" w:cs="Arial"/>
        </w:rPr>
        <w:t xml:space="preserve"> </w:t>
      </w:r>
    </w:p>
    <w:p w14:paraId="164E5B7B" w14:textId="77777777" w:rsidR="00B44AFF" w:rsidRPr="000638B6" w:rsidRDefault="007508F1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C</w:t>
      </w:r>
      <w:r w:rsidR="00C37B22" w:rsidRPr="000638B6">
        <w:rPr>
          <w:rFonts w:ascii="Arial" w:hAnsi="Arial" w:cs="Arial"/>
        </w:rPr>
        <w:t>addies are not</w:t>
      </w:r>
      <w:r w:rsidR="00B44AFF" w:rsidRPr="000638B6">
        <w:rPr>
          <w:rFonts w:ascii="Arial" w:hAnsi="Arial" w:cs="Arial"/>
        </w:rPr>
        <w:t xml:space="preserve"> allowed on the greens. Gen</w:t>
      </w:r>
      <w:r w:rsidRPr="000638B6">
        <w:rPr>
          <w:rFonts w:ascii="Arial" w:hAnsi="Arial" w:cs="Arial"/>
        </w:rPr>
        <w:t xml:space="preserve">tlemen, professional golfers or </w:t>
      </w:r>
      <w:r w:rsidR="00B44AFF" w:rsidRPr="000638B6">
        <w:rPr>
          <w:rFonts w:ascii="Arial" w:hAnsi="Arial" w:cs="Arial"/>
        </w:rPr>
        <w:t xml:space="preserve">professional caddies are NOT allowed to caddy in the </w:t>
      </w:r>
      <w:r w:rsidR="005C0F03" w:rsidRPr="000638B6">
        <w:rPr>
          <w:rFonts w:ascii="Arial" w:hAnsi="Arial" w:cs="Arial"/>
        </w:rPr>
        <w:t>F</w:t>
      </w:r>
      <w:r w:rsidR="00B44AFF" w:rsidRPr="000638B6">
        <w:rPr>
          <w:rFonts w:ascii="Arial" w:hAnsi="Arial" w:cs="Arial"/>
        </w:rPr>
        <w:t>inal.</w:t>
      </w:r>
    </w:p>
    <w:p w14:paraId="5718453D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Motorised ride-on go</w:t>
      </w:r>
      <w:r w:rsidR="005C0F03" w:rsidRPr="000638B6">
        <w:rPr>
          <w:rFonts w:ascii="Arial" w:hAnsi="Arial" w:cs="Arial"/>
        </w:rPr>
        <w:t>lf buggies are BANNED from the F</w:t>
      </w:r>
      <w:r w:rsidRPr="000638B6">
        <w:rPr>
          <w:rFonts w:ascii="Arial" w:hAnsi="Arial" w:cs="Arial"/>
        </w:rPr>
        <w:t>inal with the exception of players who are permitted to use them at their own club a</w:t>
      </w:r>
      <w:r w:rsidR="00304A57" w:rsidRPr="000638B6">
        <w:rPr>
          <w:rFonts w:ascii="Arial" w:hAnsi="Arial" w:cs="Arial"/>
        </w:rPr>
        <w:t>nd at the discretion of the host</w:t>
      </w:r>
      <w:r w:rsidRPr="000638B6">
        <w:rPr>
          <w:rFonts w:ascii="Arial" w:hAnsi="Arial" w:cs="Arial"/>
        </w:rPr>
        <w:t xml:space="preserve"> club. MDLGA will not </w:t>
      </w:r>
      <w:r w:rsidR="00DF7ABF" w:rsidRPr="000638B6">
        <w:rPr>
          <w:rFonts w:ascii="Arial" w:hAnsi="Arial" w:cs="Arial"/>
        </w:rPr>
        <w:t>accept</w:t>
      </w:r>
      <w:r w:rsidRPr="000638B6">
        <w:rPr>
          <w:rFonts w:ascii="Arial" w:hAnsi="Arial" w:cs="Arial"/>
        </w:rPr>
        <w:t xml:space="preserve"> any liability for accident, injury or damage.</w:t>
      </w:r>
    </w:p>
    <w:p w14:paraId="592520E8" w14:textId="77777777" w:rsidR="00B44AFF" w:rsidRPr="000638B6" w:rsidRDefault="009F4AEE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Distance-</w:t>
      </w:r>
      <w:r w:rsidR="00B44AFF" w:rsidRPr="000638B6">
        <w:rPr>
          <w:rFonts w:ascii="Arial" w:hAnsi="Arial" w:cs="Arial"/>
        </w:rPr>
        <w:t>measuri</w:t>
      </w:r>
      <w:r w:rsidRPr="000638B6">
        <w:rPr>
          <w:rFonts w:ascii="Arial" w:hAnsi="Arial" w:cs="Arial"/>
        </w:rPr>
        <w:t xml:space="preserve">ng Devices </w:t>
      </w:r>
      <w:r w:rsidR="005C0F03" w:rsidRPr="000638B6">
        <w:rPr>
          <w:rFonts w:ascii="Arial" w:hAnsi="Arial" w:cs="Arial"/>
        </w:rPr>
        <w:t>are allowed in the F</w:t>
      </w:r>
      <w:r w:rsidRPr="000638B6">
        <w:rPr>
          <w:rFonts w:ascii="Arial" w:hAnsi="Arial" w:cs="Arial"/>
        </w:rPr>
        <w:t>inal in accordance with R&amp;A Rules</w:t>
      </w:r>
    </w:p>
    <w:p w14:paraId="006C45C4" w14:textId="77777777" w:rsidR="00B44AFF" w:rsidRPr="000638B6" w:rsidRDefault="00B44AFF" w:rsidP="002B2FA3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All ties w</w:t>
      </w:r>
      <w:r w:rsidR="0023301B" w:rsidRPr="000638B6">
        <w:rPr>
          <w:rFonts w:ascii="Arial" w:hAnsi="Arial" w:cs="Arial"/>
        </w:rPr>
        <w:t>ill be decided on the last 9,6,</w:t>
      </w:r>
      <w:r w:rsidRPr="000638B6">
        <w:rPr>
          <w:rFonts w:ascii="Arial" w:hAnsi="Arial" w:cs="Arial"/>
        </w:rPr>
        <w:t>3 or 1 hole.</w:t>
      </w:r>
    </w:p>
    <w:p w14:paraId="60C7AA5A" w14:textId="29560CD7" w:rsidR="002B2FA3" w:rsidRPr="000638B6" w:rsidRDefault="00B44AFF" w:rsidP="00063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638B6">
        <w:rPr>
          <w:rFonts w:ascii="Arial" w:hAnsi="Arial" w:cs="Arial"/>
        </w:rPr>
        <w:t>The winner will hold The Bunty Booth Trophy for one year. Pr</w:t>
      </w:r>
      <w:r w:rsidR="00543C3B" w:rsidRPr="000638B6">
        <w:rPr>
          <w:rFonts w:ascii="Arial" w:hAnsi="Arial" w:cs="Arial"/>
        </w:rPr>
        <w:t>izes are</w:t>
      </w:r>
      <w:r w:rsidRPr="000638B6">
        <w:rPr>
          <w:rFonts w:ascii="Arial" w:hAnsi="Arial" w:cs="Arial"/>
        </w:rPr>
        <w:t xml:space="preserve"> awarded to 1</w:t>
      </w:r>
      <w:r w:rsidRPr="000638B6">
        <w:rPr>
          <w:rFonts w:ascii="Arial" w:hAnsi="Arial" w:cs="Arial"/>
          <w:vertAlign w:val="superscript"/>
        </w:rPr>
        <w:t>st</w:t>
      </w:r>
      <w:r w:rsidR="005474A5" w:rsidRPr="000638B6">
        <w:rPr>
          <w:rFonts w:ascii="Arial" w:hAnsi="Arial" w:cs="Arial"/>
        </w:rPr>
        <w:t>, 2nd</w:t>
      </w:r>
      <w:r w:rsidR="005C0F03" w:rsidRPr="000638B6">
        <w:rPr>
          <w:rFonts w:ascii="Arial" w:hAnsi="Arial" w:cs="Arial"/>
          <w:vertAlign w:val="superscript"/>
        </w:rPr>
        <w:t xml:space="preserve"> </w:t>
      </w:r>
      <w:r w:rsidRPr="000638B6">
        <w:rPr>
          <w:rFonts w:ascii="Arial" w:hAnsi="Arial" w:cs="Arial"/>
        </w:rPr>
        <w:t>and 3</w:t>
      </w:r>
      <w:r w:rsidRPr="000638B6">
        <w:rPr>
          <w:rFonts w:ascii="Arial" w:hAnsi="Arial" w:cs="Arial"/>
          <w:vertAlign w:val="superscript"/>
        </w:rPr>
        <w:t>rd</w:t>
      </w:r>
      <w:r w:rsidRPr="000638B6">
        <w:rPr>
          <w:rFonts w:ascii="Arial" w:hAnsi="Arial" w:cs="Arial"/>
        </w:rPr>
        <w:t xml:space="preserve"> places</w:t>
      </w:r>
      <w:r w:rsidR="00B2743C" w:rsidRPr="000638B6">
        <w:rPr>
          <w:rFonts w:ascii="Arial" w:hAnsi="Arial" w:cs="Arial"/>
        </w:rPr>
        <w:t xml:space="preserve"> and the Trophy presented at the AGM</w:t>
      </w:r>
      <w:r w:rsidRPr="000638B6">
        <w:rPr>
          <w:rFonts w:ascii="Arial" w:hAnsi="Arial" w:cs="Arial"/>
        </w:rPr>
        <w:t>.</w:t>
      </w:r>
    </w:p>
    <w:sectPr w:rsidR="002B2FA3" w:rsidRPr="000638B6" w:rsidSect="000638B6">
      <w:footerReference w:type="default" r:id="rId8"/>
      <w:pgSz w:w="11906" w:h="16838"/>
      <w:pgMar w:top="426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3C7DE" w14:textId="77777777" w:rsidR="00F92196" w:rsidRDefault="00F92196" w:rsidP="0060450C">
      <w:r>
        <w:separator/>
      </w:r>
    </w:p>
  </w:endnote>
  <w:endnote w:type="continuationSeparator" w:id="0">
    <w:p w14:paraId="0A3BD46A" w14:textId="77777777" w:rsidR="00F92196" w:rsidRDefault="00F92196" w:rsidP="00604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A975" w14:textId="6CDA9797" w:rsidR="004F32BF" w:rsidRPr="004F32BF" w:rsidRDefault="004F32BF">
    <w:pPr>
      <w:pStyle w:val="Footer"/>
      <w:rPr>
        <w:rFonts w:ascii="Arial" w:hAnsi="Arial" w:cs="Arial"/>
        <w:sz w:val="18"/>
        <w:szCs w:val="18"/>
      </w:rPr>
    </w:pPr>
    <w:r w:rsidRPr="004F32BF">
      <w:rPr>
        <w:rFonts w:ascii="Arial" w:hAnsi="Arial" w:cs="Arial"/>
        <w:sz w:val="18"/>
        <w:szCs w:val="18"/>
      </w:rPr>
      <w:t>Bunty Booth regs 202</w:t>
    </w:r>
    <w:r w:rsidR="00FE197A">
      <w:rPr>
        <w:rFonts w:ascii="Arial" w:hAnsi="Arial" w:cs="Arial"/>
        <w:sz w:val="18"/>
        <w:szCs w:val="18"/>
      </w:rPr>
      <w:t>6</w:t>
    </w:r>
    <w:r w:rsidRPr="004F32BF">
      <w:rPr>
        <w:rFonts w:ascii="Arial" w:hAnsi="Arial" w:cs="Arial"/>
        <w:sz w:val="18"/>
        <w:szCs w:val="18"/>
      </w:rPr>
      <w:t xml:space="preserve"> BSC</w:t>
    </w:r>
  </w:p>
  <w:p w14:paraId="16ECEF22" w14:textId="77777777" w:rsidR="0060450C" w:rsidRPr="004F32BF" w:rsidRDefault="0060450C">
    <w:pPr>
      <w:pStyle w:val="Foo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FFC8A" w14:textId="77777777" w:rsidR="00F92196" w:rsidRDefault="00F92196" w:rsidP="0060450C">
      <w:r>
        <w:separator/>
      </w:r>
    </w:p>
  </w:footnote>
  <w:footnote w:type="continuationSeparator" w:id="0">
    <w:p w14:paraId="2BA8C8DF" w14:textId="77777777" w:rsidR="00F92196" w:rsidRDefault="00F92196" w:rsidP="006045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A74C1"/>
    <w:multiLevelType w:val="hybridMultilevel"/>
    <w:tmpl w:val="D15E802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75913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AFF"/>
    <w:rsid w:val="00013FF7"/>
    <w:rsid w:val="000638B6"/>
    <w:rsid w:val="000B3110"/>
    <w:rsid w:val="0011519F"/>
    <w:rsid w:val="00126807"/>
    <w:rsid w:val="001274C1"/>
    <w:rsid w:val="00144296"/>
    <w:rsid w:val="0022757F"/>
    <w:rsid w:val="0023301B"/>
    <w:rsid w:val="002A7562"/>
    <w:rsid w:val="002B2FA3"/>
    <w:rsid w:val="002D4980"/>
    <w:rsid w:val="0030078A"/>
    <w:rsid w:val="00304A57"/>
    <w:rsid w:val="003D257A"/>
    <w:rsid w:val="00423745"/>
    <w:rsid w:val="004502C4"/>
    <w:rsid w:val="00453276"/>
    <w:rsid w:val="0047758F"/>
    <w:rsid w:val="004953A6"/>
    <w:rsid w:val="004E0424"/>
    <w:rsid w:val="004F32BF"/>
    <w:rsid w:val="00543C3B"/>
    <w:rsid w:val="005474A5"/>
    <w:rsid w:val="005C0F03"/>
    <w:rsid w:val="0060450C"/>
    <w:rsid w:val="00621761"/>
    <w:rsid w:val="006771FB"/>
    <w:rsid w:val="006943DF"/>
    <w:rsid w:val="006D522C"/>
    <w:rsid w:val="00702921"/>
    <w:rsid w:val="007508F1"/>
    <w:rsid w:val="007A52A1"/>
    <w:rsid w:val="007E1BAD"/>
    <w:rsid w:val="008B684A"/>
    <w:rsid w:val="008C697D"/>
    <w:rsid w:val="00944BA6"/>
    <w:rsid w:val="00992549"/>
    <w:rsid w:val="009B33A3"/>
    <w:rsid w:val="009E5285"/>
    <w:rsid w:val="009F4AEE"/>
    <w:rsid w:val="00A16780"/>
    <w:rsid w:val="00A838D0"/>
    <w:rsid w:val="00A97BA0"/>
    <w:rsid w:val="00AD713C"/>
    <w:rsid w:val="00B03420"/>
    <w:rsid w:val="00B06092"/>
    <w:rsid w:val="00B16CB2"/>
    <w:rsid w:val="00B2743C"/>
    <w:rsid w:val="00B44AFF"/>
    <w:rsid w:val="00B45982"/>
    <w:rsid w:val="00B9508B"/>
    <w:rsid w:val="00BE2E27"/>
    <w:rsid w:val="00BF35CF"/>
    <w:rsid w:val="00BF5EF6"/>
    <w:rsid w:val="00C37B22"/>
    <w:rsid w:val="00C6522A"/>
    <w:rsid w:val="00C93A5C"/>
    <w:rsid w:val="00C97197"/>
    <w:rsid w:val="00D047F4"/>
    <w:rsid w:val="00D3333F"/>
    <w:rsid w:val="00D62107"/>
    <w:rsid w:val="00DF7ABF"/>
    <w:rsid w:val="00DF7CF4"/>
    <w:rsid w:val="00E13FB8"/>
    <w:rsid w:val="00E4374A"/>
    <w:rsid w:val="00E74E99"/>
    <w:rsid w:val="00E96F6D"/>
    <w:rsid w:val="00EE5AB4"/>
    <w:rsid w:val="00F92196"/>
    <w:rsid w:val="00F963F5"/>
    <w:rsid w:val="00FD7246"/>
    <w:rsid w:val="00FE197A"/>
    <w:rsid w:val="00FE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34C88D"/>
  <w15:docId w15:val="{E1150260-A5B9-40DB-9D9D-68D449C96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AF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4A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AFF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60450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450C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60450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450C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Berts-pc</Company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barbara Schofield</cp:lastModifiedBy>
  <cp:revision>9</cp:revision>
  <cp:lastPrinted>2025-03-19T18:38:00Z</cp:lastPrinted>
  <dcterms:created xsi:type="dcterms:W3CDTF">2025-03-19T18:45:00Z</dcterms:created>
  <dcterms:modified xsi:type="dcterms:W3CDTF">2026-01-27T19:38:00Z</dcterms:modified>
</cp:coreProperties>
</file>